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3"/>
        </w:tabs>
        <w:snapToGrid w:val="0"/>
        <w:spacing w:line="600" w:lineRule="atLeas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tabs>
          <w:tab w:val="left" w:pos="5103"/>
        </w:tabs>
        <w:snapToGrid w:val="0"/>
        <w:spacing w:line="600" w:lineRule="atLeast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5103"/>
        </w:tabs>
        <w:snapToGrid w:val="0"/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会议回执</w:t>
      </w:r>
    </w:p>
    <w:p>
      <w:pPr>
        <w:tabs>
          <w:tab w:val="left" w:pos="5103"/>
        </w:tabs>
        <w:snapToGrid w:val="0"/>
        <w:spacing w:line="600" w:lineRule="atLeast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812"/>
        <w:gridCol w:w="2904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812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单位及职务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tabs>
                <w:tab w:val="left" w:pos="5103"/>
              </w:tabs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tabs>
          <w:tab w:val="left" w:pos="5103"/>
        </w:tabs>
        <w:snapToGrid w:val="0"/>
        <w:spacing w:line="60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请于7月27日前以电子邮件或传真形式反馈《参会回执》。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联系人：唐震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 话：0517-83605007（F）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  箱：haskxzxb@163.com</w:t>
      </w:r>
    </w:p>
    <w:p>
      <w:pPr>
        <w:snapToGrid w:val="0"/>
        <w:spacing w:line="600" w:lineRule="atLeas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1CDA"/>
    <w:rsid w:val="0EFD1C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2018-07-26T07:45:00Z</dcterms:created>
  <dc:creator>十八子</dc:creator>
  <cp:lastModifiedBy>十八子</cp:lastModifiedBy>
  <dcterms:modified xsi:type="dcterms:W3CDTF">2018-07-26T07:45:53Z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